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wtzuwdlyvi1s" w:id="0"/>
      <w:bookmarkEnd w:id="0"/>
      <w:r w:rsidDel="00000000" w:rsidR="00000000" w:rsidRPr="00000000">
        <w:rPr>
          <w:rtl w:val="0"/>
        </w:rPr>
        <w:t xml:space="preserve">Nebraska Zen Center</w:t>
      </w:r>
    </w:p>
    <w:p w:rsidR="00000000" w:rsidDel="00000000" w:rsidP="00000000" w:rsidRDefault="00000000" w:rsidRPr="00000000" w14:paraId="00000002">
      <w:pPr>
        <w:pStyle w:val="Heading1"/>
        <w:rPr>
          <w:sz w:val="24"/>
          <w:szCs w:val="24"/>
        </w:rPr>
      </w:pPr>
      <w:bookmarkStart w:colFirst="0" w:colLast="0" w:name="_10i1vyxanlfq" w:id="1"/>
      <w:bookmarkEnd w:id="1"/>
      <w:r w:rsidDel="00000000" w:rsidR="00000000" w:rsidRPr="00000000">
        <w:rPr>
          <w:rtl w:val="0"/>
        </w:rPr>
        <w:t xml:space="preserve">Minutes of the Board of Directors Meeting June 8 2025</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2"/>
        <w:rPr>
          <w:sz w:val="22"/>
          <w:szCs w:val="22"/>
        </w:rPr>
      </w:pPr>
      <w:bookmarkStart w:colFirst="0" w:colLast="0" w:name="_ca9lwil2zewg" w:id="2"/>
      <w:bookmarkEnd w:id="2"/>
      <w:r w:rsidDel="00000000" w:rsidR="00000000" w:rsidRPr="00000000">
        <w:rPr>
          <w:sz w:val="22"/>
          <w:szCs w:val="22"/>
          <w:rtl w:val="0"/>
        </w:rPr>
        <w:t xml:space="preserve">Meeting Notification</w:t>
      </w:r>
    </w:p>
    <w:p w:rsidR="00000000" w:rsidDel="00000000" w:rsidP="00000000" w:rsidRDefault="00000000" w:rsidRPr="00000000" w14:paraId="00000005">
      <w:pPr>
        <w:pStyle w:val="Heading2"/>
        <w:rPr>
          <w:rFonts w:ascii="Calibri" w:cs="Calibri" w:eastAsia="Calibri" w:hAnsi="Calibri"/>
          <w:b w:val="0"/>
          <w:i w:val="0"/>
          <w:smallCaps w:val="0"/>
          <w:strike w:val="0"/>
          <w:color w:val="000000"/>
          <w:sz w:val="22"/>
          <w:szCs w:val="22"/>
          <w:u w:val="none"/>
          <w:shd w:fill="auto" w:val="clear"/>
          <w:vertAlign w:val="baseline"/>
        </w:rPr>
      </w:pPr>
      <w:bookmarkStart w:colFirst="0" w:colLast="0" w:name="_f5g4yt6z5d0g"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Notice of meeting made via Nebraska Zen Center (NZC) newsletter and email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2"/>
        <w:rPr>
          <w:sz w:val="22"/>
          <w:szCs w:val="22"/>
        </w:rPr>
      </w:pPr>
      <w:bookmarkStart w:colFirst="0" w:colLast="0" w:name="_5krwkz199qy8" w:id="4"/>
      <w:bookmarkEnd w:id="4"/>
      <w:r w:rsidDel="00000000" w:rsidR="00000000" w:rsidRPr="00000000">
        <w:rPr>
          <w:sz w:val="22"/>
          <w:szCs w:val="22"/>
          <w:vertAlign w:val="baseline"/>
          <w:rtl w:val="0"/>
        </w:rPr>
        <w:t xml:space="preserve">Meeting Location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Nebraska Zen Center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rPr>
          <w:sz w:val="22"/>
          <w:szCs w:val="22"/>
        </w:rPr>
      </w:pPr>
      <w:bookmarkStart w:colFirst="0" w:colLast="0" w:name="_12fjhud2gfrc" w:id="5"/>
      <w:bookmarkEnd w:id="5"/>
      <w:r w:rsidDel="00000000" w:rsidR="00000000" w:rsidRPr="00000000">
        <w:rPr>
          <w:sz w:val="22"/>
          <w:szCs w:val="22"/>
          <w:vertAlign w:val="baseline"/>
          <w:rtl w:val="0"/>
        </w:rPr>
        <w:t xml:space="preserve">Board Members Present</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Pam Griffin </w:t>
        <w:tab/>
        <w:tab/>
        <w:t xml:space="preserve">(ending 202</w:t>
      </w:r>
      <w:r w:rsidDel="00000000" w:rsidR="00000000" w:rsidRPr="00000000">
        <w:rPr>
          <w:rtl w:val="0"/>
        </w:rPr>
        <w:t xml:space="preserve">7</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Mike Pray </w:t>
        <w:tab/>
        <w:tab/>
      </w:r>
      <w:r w:rsidDel="00000000" w:rsidR="00000000" w:rsidRPr="00000000">
        <w:rPr>
          <w:rtl w:val="0"/>
        </w:rPr>
        <w:t xml:space="preserve">Secretary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(ending 2026)</w:t>
      </w:r>
    </w:p>
    <w:p w:rsidR="00000000" w:rsidDel="00000000" w:rsidP="00000000" w:rsidRDefault="00000000" w:rsidRPr="00000000" w14:paraId="0000000D">
      <w:pPr>
        <w:rPr/>
      </w:pPr>
      <w:r w:rsidDel="00000000" w:rsidR="00000000" w:rsidRPr="00000000">
        <w:rPr>
          <w:rtl w:val="0"/>
        </w:rPr>
        <w:t xml:space="preserve">Fergus Hoban    </w:t>
        <w:tab/>
        <w:tab/>
        <w:t xml:space="preserve">Incoming Vice-President (ending 2027)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Karalee Picard</w:t>
        <w:tab/>
        <w:tab/>
        <w:t xml:space="preserve">President (ending 2026)</w:t>
        <w:tab/>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Daishin McCabe</w:t>
        <w:tab/>
        <w:tab/>
        <w:t xml:space="preserve">(non-voting member) </w:t>
        <w:tab/>
      </w:r>
    </w:p>
    <w:p w:rsidR="00000000" w:rsidDel="00000000" w:rsidP="00000000" w:rsidRDefault="00000000" w:rsidRPr="00000000" w14:paraId="00000010">
      <w:pPr>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t xml:space="preserve">Scott Rosen</w:t>
        <w:tab/>
        <w:tab/>
        <w:t xml:space="preserve">Treasurer (ending 2025)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11">
      <w:pPr>
        <w:rPr/>
      </w:pPr>
      <w:r w:rsidDel="00000000" w:rsidR="00000000" w:rsidRPr="00000000">
        <w:rPr>
          <w:rtl w:val="0"/>
        </w:rPr>
        <w:t xml:space="preserve">Benji Frith</w:t>
        <w:tab/>
        <w:tab/>
        <w:t xml:space="preserve">(ending 2028)</w:t>
      </w:r>
    </w:p>
    <w:p w:rsidR="00000000" w:rsidDel="00000000" w:rsidP="00000000" w:rsidRDefault="00000000" w:rsidRPr="00000000" w14:paraId="00000012">
      <w:pPr>
        <w:rPr/>
      </w:pPr>
      <w:r w:rsidDel="00000000" w:rsidR="00000000" w:rsidRPr="00000000">
        <w:rPr>
          <w:rtl w:val="0"/>
        </w:rPr>
        <w:t xml:space="preserve">Sarah Neppl</w:t>
        <w:tab/>
        <w:tab/>
        <w:t xml:space="preserve">(ending 2028)</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14">
      <w:pPr>
        <w:pStyle w:val="Heading2"/>
        <w:rPr>
          <w:sz w:val="22"/>
          <w:szCs w:val="22"/>
          <w:vertAlign w:val="baseline"/>
        </w:rPr>
      </w:pPr>
      <w:bookmarkStart w:colFirst="0" w:colLast="0" w:name="_gjb1hu9uizd8" w:id="6"/>
      <w:bookmarkEnd w:id="6"/>
      <w:r w:rsidDel="00000000" w:rsidR="00000000" w:rsidRPr="00000000">
        <w:rPr>
          <w:sz w:val="22"/>
          <w:szCs w:val="22"/>
          <w:vertAlign w:val="baseline"/>
          <w:rtl w:val="0"/>
        </w:rPr>
        <w:t xml:space="preserve">Board Members Absent</w:t>
      </w:r>
    </w:p>
    <w:p w:rsidR="00000000" w:rsidDel="00000000" w:rsidP="00000000" w:rsidRDefault="00000000" w:rsidRPr="00000000" w14:paraId="00000015">
      <w:pPr>
        <w:rPr>
          <w:sz w:val="20"/>
          <w:szCs w:val="20"/>
          <w:vertAlign w:val="baseline"/>
        </w:rPr>
      </w:pPr>
      <w:r w:rsidDel="00000000" w:rsidR="00000000" w:rsidRPr="00000000">
        <w:rPr>
          <w:sz w:val="20"/>
          <w:szCs w:val="20"/>
          <w:rtl w:val="0"/>
        </w:rPr>
        <w:t xml:space="preserve">None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17">
      <w:pPr>
        <w:pStyle w:val="Heading2"/>
        <w:rPr>
          <w:sz w:val="22"/>
          <w:szCs w:val="22"/>
        </w:rPr>
      </w:pPr>
      <w:bookmarkStart w:colFirst="0" w:colLast="0" w:name="_utrpjthb8vx" w:id="7"/>
      <w:bookmarkEnd w:id="7"/>
      <w:r w:rsidDel="00000000" w:rsidR="00000000" w:rsidRPr="00000000">
        <w:rPr>
          <w:sz w:val="22"/>
          <w:szCs w:val="22"/>
          <w:rtl w:val="0"/>
        </w:rPr>
        <w:t xml:space="preserve">Sangha Members Present</w:t>
      </w:r>
    </w:p>
    <w:p w:rsidR="00000000" w:rsidDel="00000000" w:rsidP="00000000" w:rsidRDefault="00000000" w:rsidRPr="00000000" w14:paraId="00000018">
      <w:pPr>
        <w:rPr/>
      </w:pPr>
      <w:r w:rsidDel="00000000" w:rsidR="00000000" w:rsidRPr="00000000">
        <w:rPr>
          <w:rtl w:val="0"/>
        </w:rPr>
        <w:t xml:space="preserve">Jikan Britzius</w:t>
      </w:r>
    </w:p>
    <w:p w:rsidR="00000000" w:rsidDel="00000000" w:rsidP="00000000" w:rsidRDefault="00000000" w:rsidRPr="00000000" w14:paraId="00000019">
      <w:pPr>
        <w:rPr/>
      </w:pPr>
      <w:r w:rsidDel="00000000" w:rsidR="00000000" w:rsidRPr="00000000">
        <w:rPr>
          <w:rtl w:val="0"/>
        </w:rPr>
        <w:t xml:space="preserve">Matt Hawkins</w:t>
      </w:r>
      <w:r w:rsidDel="00000000" w:rsidR="00000000" w:rsidRPr="00000000">
        <w:rPr>
          <w:rtl w:val="0"/>
        </w:rPr>
      </w:r>
    </w:p>
    <w:p w:rsidR="00000000" w:rsidDel="00000000" w:rsidP="00000000" w:rsidRDefault="00000000" w:rsidRPr="00000000" w14:paraId="0000001A">
      <w:pPr>
        <w:pStyle w:val="Heading1"/>
        <w:rPr/>
      </w:pPr>
      <w:bookmarkStart w:colFirst="0" w:colLast="0" w:name="_lf70o4qc0x8o" w:id="8"/>
      <w:bookmarkEnd w:id="8"/>
      <w:r w:rsidDel="00000000" w:rsidR="00000000" w:rsidRPr="00000000">
        <w:rPr>
          <w:rtl w:val="0"/>
        </w:rPr>
        <w:t xml:space="preserve">Board Meeting</w:t>
      </w:r>
    </w:p>
    <w:p w:rsidR="00000000" w:rsidDel="00000000" w:rsidP="00000000" w:rsidRDefault="00000000" w:rsidRPr="00000000" w14:paraId="0000001B">
      <w:pPr>
        <w:rPr/>
      </w:pPr>
      <w:r w:rsidDel="00000000" w:rsidR="00000000" w:rsidRPr="00000000">
        <w:rPr>
          <w:rtl w:val="0"/>
        </w:rPr>
        <w:t xml:space="preserve">Karalee Picard, President, called the board meeting to order at 12:06 PM. Attendance is described as above. A quorum was present. A motion passed unanimously to approve the previous Board Meeting minutes.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5gd5gabc3rlx" w:id="9"/>
      <w:bookmarkEnd w:id="9"/>
      <w:r w:rsidDel="00000000" w:rsidR="00000000" w:rsidRPr="00000000">
        <w:rPr>
          <w:rtl w:val="0"/>
        </w:rPr>
        <w:t xml:space="preserve">50th Anniversary Planning</w:t>
      </w:r>
    </w:p>
    <w:p w:rsidR="00000000" w:rsidDel="00000000" w:rsidP="00000000" w:rsidRDefault="00000000" w:rsidRPr="00000000" w14:paraId="0000001E">
      <w:pPr>
        <w:rPr/>
      </w:pPr>
      <w:r w:rsidDel="00000000" w:rsidR="00000000" w:rsidRPr="00000000">
        <w:rPr>
          <w:rtl w:val="0"/>
        </w:rPr>
        <w:t xml:space="preserve">Pam opened with discussion about the 50th Anniversary plan, which George has drawn up (see attached). Pam outlined the overall agenda for the 50th anniversary. Notably, the plan for 50 hours of sitting has been replaced with sesshin, community engagement, a potluck, and possibly a midnight ceremony.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board discussed rooming options for visiting guests, potluck organization, marketing for the website, including creating a WP Give campaign, updates to the website, and printable QR codes which go to the donation campaign.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Fundraiser will go from June 20 to July 20, culminating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Necessary support:</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postcards from MailChimp fundraising and proclaiming the event</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printing historic pictures</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support Daishin’s calligraphy workshop</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Email campaign for fundraiser</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Website set up by the 20th</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Raffle support, ticket is $20 using the Zeffy platform</w:t>
      </w:r>
    </w:p>
    <w:p w:rsidR="00000000" w:rsidDel="00000000" w:rsidP="00000000" w:rsidRDefault="00000000" w:rsidRPr="00000000" w14:paraId="0000002B">
      <w:pPr>
        <w:rPr/>
      </w:pPr>
      <w:r w:rsidDel="00000000" w:rsidR="00000000" w:rsidRPr="00000000">
        <w:rPr>
          <w:rtl w:val="0"/>
        </w:rPr>
        <w:br w:type="textWrapping"/>
        <w:t xml:space="preserve">Next Board Meeting is August 3rd.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Karalee adjourned the meeting at 1:27PM.</w:t>
      </w:r>
    </w:p>
    <w:p w:rsidR="00000000" w:rsidDel="00000000" w:rsidP="00000000" w:rsidRDefault="00000000" w:rsidRPr="00000000" w14:paraId="0000002E">
      <w:pPr>
        <w:pStyle w:val="Heading1"/>
        <w:rPr>
          <w:vertAlign w:val="baseline"/>
        </w:rPr>
      </w:pPr>
      <w:bookmarkStart w:colFirst="0" w:colLast="0" w:name="_aqvbfjb754cy" w:id="10"/>
      <w:bookmarkEnd w:id="10"/>
      <w:r w:rsidDel="00000000" w:rsidR="00000000" w:rsidRPr="00000000">
        <w:rPr>
          <w:vertAlign w:val="baseline"/>
          <w:rtl w:val="0"/>
        </w:rPr>
        <w:t xml:space="preserve">Attachments for the Record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Agenda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50th Anniversary Planning Agenda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2524125" cy="7429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2412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Mike Pray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Secretary, Nebraska Zen Center Board of Directors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t xml:space="preserve">Sunday June 8th, 2025</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