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DA7D" w14:textId="77777777" w:rsidR="003657DB" w:rsidRPr="00B5148E" w:rsidRDefault="003657DB" w:rsidP="00B5148E">
      <w:pPr>
        <w:spacing w:after="0"/>
        <w:jc w:val="center"/>
        <w:rPr>
          <w:rFonts w:ascii="Times New Roman" w:hAnsi="Times New Roman" w:cs="Times New Roman"/>
          <w:sz w:val="24"/>
          <w:szCs w:val="24"/>
        </w:rPr>
      </w:pPr>
      <w:r w:rsidRPr="00B5148E">
        <w:rPr>
          <w:rFonts w:ascii="Times New Roman" w:hAnsi="Times New Roman" w:cs="Times New Roman"/>
          <w:b/>
          <w:bCs/>
          <w:sz w:val="24"/>
          <w:szCs w:val="24"/>
        </w:rPr>
        <w:t>Nebraska Zen Center</w:t>
      </w:r>
    </w:p>
    <w:p w14:paraId="5A99C7B3" w14:textId="77777777" w:rsidR="003657DB" w:rsidRPr="00B5148E" w:rsidRDefault="003657DB" w:rsidP="00B5148E">
      <w:pPr>
        <w:spacing w:after="0"/>
        <w:jc w:val="center"/>
        <w:rPr>
          <w:rFonts w:ascii="Times New Roman" w:hAnsi="Times New Roman" w:cs="Times New Roman"/>
          <w:b/>
          <w:bCs/>
          <w:sz w:val="24"/>
          <w:szCs w:val="24"/>
        </w:rPr>
      </w:pPr>
      <w:r w:rsidRPr="00B5148E">
        <w:rPr>
          <w:rFonts w:ascii="Times New Roman" w:hAnsi="Times New Roman" w:cs="Times New Roman"/>
          <w:b/>
          <w:bCs/>
          <w:sz w:val="24"/>
          <w:szCs w:val="24"/>
        </w:rPr>
        <w:t>Minutes of the Board of Directors Meeting</w:t>
      </w:r>
    </w:p>
    <w:p w14:paraId="588EF325" w14:textId="2EB0F993" w:rsidR="003657DB" w:rsidRPr="00B5148E" w:rsidRDefault="003657DB" w:rsidP="00B5148E">
      <w:pPr>
        <w:spacing w:after="0"/>
        <w:jc w:val="center"/>
        <w:rPr>
          <w:rFonts w:ascii="Times New Roman" w:hAnsi="Times New Roman" w:cs="Times New Roman"/>
          <w:b/>
          <w:bCs/>
          <w:sz w:val="24"/>
          <w:szCs w:val="24"/>
        </w:rPr>
      </w:pPr>
      <w:r w:rsidRPr="00B5148E">
        <w:rPr>
          <w:rFonts w:ascii="Times New Roman" w:hAnsi="Times New Roman" w:cs="Times New Roman"/>
          <w:b/>
          <w:bCs/>
          <w:sz w:val="24"/>
          <w:szCs w:val="24"/>
        </w:rPr>
        <w:t>May 17, 2026</w:t>
      </w:r>
    </w:p>
    <w:p w14:paraId="7F12B977" w14:textId="77777777" w:rsidR="003657DB" w:rsidRPr="00B5148E" w:rsidRDefault="003657DB" w:rsidP="00B5148E">
      <w:pPr>
        <w:spacing w:after="0"/>
        <w:rPr>
          <w:rFonts w:ascii="Times New Roman" w:hAnsi="Times New Roman" w:cs="Times New Roman"/>
        </w:rPr>
      </w:pPr>
    </w:p>
    <w:p w14:paraId="0C620112"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Meeting Notification</w:t>
      </w:r>
    </w:p>
    <w:p w14:paraId="26CFC650"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rPr>
        <w:t>Notice of meeting was provided at the last board meeting and via email</w:t>
      </w:r>
    </w:p>
    <w:p w14:paraId="0BF7BC70" w14:textId="77777777" w:rsidR="003657DB" w:rsidRPr="00B5148E" w:rsidRDefault="003657DB" w:rsidP="00B5148E">
      <w:pPr>
        <w:spacing w:after="0"/>
        <w:rPr>
          <w:rFonts w:ascii="Times New Roman" w:hAnsi="Times New Roman" w:cs="Times New Roman"/>
        </w:rPr>
      </w:pPr>
    </w:p>
    <w:p w14:paraId="3A04D234"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Meeting Location</w:t>
      </w:r>
    </w:p>
    <w:p w14:paraId="6600F399"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Nebraska Zen Center </w:t>
      </w:r>
    </w:p>
    <w:p w14:paraId="4D8E2533" w14:textId="77777777" w:rsidR="003657DB" w:rsidRPr="00B5148E" w:rsidRDefault="003657DB" w:rsidP="00B5148E">
      <w:pPr>
        <w:spacing w:after="0"/>
        <w:rPr>
          <w:rFonts w:ascii="Times New Roman" w:hAnsi="Times New Roman" w:cs="Times New Roman"/>
        </w:rPr>
      </w:pPr>
    </w:p>
    <w:p w14:paraId="6135EF97"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Board Members Present</w:t>
      </w:r>
    </w:p>
    <w:p w14:paraId="6D355A6E"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Benji Frith, President (ending 2028)</w:t>
      </w:r>
    </w:p>
    <w:p w14:paraId="32DB215A"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Sarah Neppl, Vice President (ending 2028)</w:t>
      </w:r>
    </w:p>
    <w:p w14:paraId="1B9B490C"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Pam Griffin, Secretary (ending 2027)</w:t>
      </w:r>
    </w:p>
    <w:p w14:paraId="2F4E128C"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Jon Bakehouse, Director (ending 2029)</w:t>
      </w:r>
    </w:p>
    <w:p w14:paraId="612A5FBF"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Diane Jorgensen, Director (ending 2029)</w:t>
      </w:r>
    </w:p>
    <w:p w14:paraId="31A808E4"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Matt Hawkins, Director (ending 2027)</w:t>
      </w:r>
    </w:p>
    <w:p w14:paraId="1669D8E4" w14:textId="77777777" w:rsidR="003657DB" w:rsidRPr="00B5148E" w:rsidRDefault="003657DB" w:rsidP="00B5148E">
      <w:pPr>
        <w:spacing w:after="0"/>
        <w:rPr>
          <w:rFonts w:ascii="Times New Roman" w:hAnsi="Times New Roman" w:cs="Times New Roman"/>
        </w:rPr>
      </w:pPr>
    </w:p>
    <w:p w14:paraId="75B24FEF"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Board Members Absent</w:t>
      </w:r>
    </w:p>
    <w:p w14:paraId="54B16B00" w14:textId="77777777" w:rsidR="003657DB" w:rsidRPr="00B5148E" w:rsidRDefault="003657DB" w:rsidP="00B5148E">
      <w:pPr>
        <w:spacing w:after="0"/>
        <w:rPr>
          <w:rFonts w:ascii="Times New Roman" w:hAnsi="Times New Roman" w:cs="Times New Roman"/>
        </w:rPr>
      </w:pPr>
      <w:proofErr w:type="spellStart"/>
      <w:r w:rsidRPr="00B5148E">
        <w:rPr>
          <w:rFonts w:ascii="Times New Roman" w:hAnsi="Times New Roman" w:cs="Times New Roman"/>
        </w:rPr>
        <w:t>Yupin</w:t>
      </w:r>
      <w:proofErr w:type="spellEnd"/>
      <w:r w:rsidRPr="00B5148E">
        <w:rPr>
          <w:rFonts w:ascii="Times New Roman" w:hAnsi="Times New Roman" w:cs="Times New Roman"/>
        </w:rPr>
        <w:t xml:space="preserve"> (aka Joyce) Chao, Treasurer (ending 2029)</w:t>
      </w:r>
    </w:p>
    <w:p w14:paraId="3562BD7C" w14:textId="77777777" w:rsidR="003657DB" w:rsidRPr="00B5148E" w:rsidRDefault="003657DB" w:rsidP="00B5148E">
      <w:pPr>
        <w:spacing w:after="0"/>
        <w:rPr>
          <w:rFonts w:ascii="Times New Roman" w:hAnsi="Times New Roman" w:cs="Times New Roman"/>
        </w:rPr>
      </w:pPr>
    </w:p>
    <w:p w14:paraId="280C19C3"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Sangha Members Present</w:t>
      </w:r>
    </w:p>
    <w:p w14:paraId="73450DE7"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Ileana Monarrez</w:t>
      </w:r>
    </w:p>
    <w:p w14:paraId="3B333C5F"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Brian Shinkyu Cote, resident priest in training</w:t>
      </w:r>
    </w:p>
    <w:p w14:paraId="54363B1E" w14:textId="77777777" w:rsidR="00B5148E" w:rsidRDefault="00B5148E" w:rsidP="00B5148E">
      <w:pPr>
        <w:spacing w:after="0"/>
        <w:rPr>
          <w:rFonts w:ascii="Times New Roman" w:hAnsi="Times New Roman" w:cs="Times New Roman"/>
          <w:b/>
          <w:bCs/>
        </w:rPr>
      </w:pPr>
    </w:p>
    <w:p w14:paraId="379FE041" w14:textId="3696DA01"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Board Meeting</w:t>
      </w:r>
    </w:p>
    <w:p w14:paraId="0B6AEBFE"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The board meeting was called to order by the President at 12:30 pm, and opened with a minute of silent reflection. Attendance was as indicated above; a quorum was present. A motion passed unanimously to approve the previous Board Meeting minutes, subject to two corrections. Benji reviewed the action items from the last meeting, and clarification was provided regarding an item for the Fundraising Committee to plan ahead for fall; consideration of further fundraising needs will wait for completion of the current fundraising plan.</w:t>
      </w:r>
    </w:p>
    <w:p w14:paraId="1FEC229A" w14:textId="77777777" w:rsidR="003657DB" w:rsidRPr="00B5148E" w:rsidRDefault="003657DB" w:rsidP="00B5148E">
      <w:pPr>
        <w:spacing w:after="0"/>
        <w:rPr>
          <w:rFonts w:ascii="Times New Roman" w:hAnsi="Times New Roman" w:cs="Times New Roman"/>
        </w:rPr>
      </w:pPr>
    </w:p>
    <w:p w14:paraId="40F831AE"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Treasury Report</w:t>
      </w:r>
    </w:p>
    <w:p w14:paraId="0E9748F3"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The Treasurer, Joyce, was not present at the meeting but provided a revised annual budget for 2026 prior to the meeting for the Board’s review. The board agreed to table discussion of it until Joyce returns, but raised some preliminary concerns to address: (1) whether the revised budget incorporates all the building and grounds cost estimates currently identified by the Building and Grounds and the Fundraising committees; and (2) since building and grounds costs are projected over the next three to five years, whether it makes sense to include them in an annual budget or to create a separate 3-5 year budget specifically for those expenses. A question was raised about tracking application of Lenz grant funds for reporting purposes, and Pam indicated the proper application of those funds was discussed with Joyce, and Joyce can track it and report to the board regarding how it is applied.</w:t>
      </w:r>
    </w:p>
    <w:p w14:paraId="5CD63EB5" w14:textId="77777777" w:rsidR="003657DB" w:rsidRPr="00B5148E" w:rsidRDefault="003657DB" w:rsidP="00B5148E">
      <w:pPr>
        <w:spacing w:after="0"/>
        <w:rPr>
          <w:rFonts w:ascii="Times New Roman" w:hAnsi="Times New Roman" w:cs="Times New Roman"/>
        </w:rPr>
      </w:pPr>
    </w:p>
    <w:p w14:paraId="22309AF2"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Fundraising Committee</w:t>
      </w:r>
    </w:p>
    <w:p w14:paraId="60E8ED4F"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lastRenderedPageBreak/>
        <w:t>Pam and Diane provided the Fundraising Committee report, distributed to the board members prior to the meeting. The committee is focusing on the pending building and grounds campaign, which is targeted to start June 1 and last for 6 weeks. The target amount is still being assessed, based on obtaining estimates for some projects. Themes and fundraising messages were provided to the board, to be used in combinations for different methods of distribution. There will be some advance notice to the sangha regarding how they can help with the effort. On motion and second, the board accepted the fundraising report.</w:t>
      </w:r>
    </w:p>
    <w:p w14:paraId="62E4D394" w14:textId="77777777" w:rsidR="003657DB" w:rsidRPr="00B5148E" w:rsidRDefault="003657DB" w:rsidP="00B5148E">
      <w:pPr>
        <w:spacing w:after="0"/>
        <w:rPr>
          <w:rFonts w:ascii="Times New Roman" w:hAnsi="Times New Roman" w:cs="Times New Roman"/>
        </w:rPr>
      </w:pPr>
    </w:p>
    <w:p w14:paraId="7F95B379"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Communications Committee</w:t>
      </w:r>
    </w:p>
    <w:p w14:paraId="50C8F68A"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Pam summarized the committee report, distributed to the board prior to the meeting. She emphasized two points: the committee needs IT support for website and other technical functions; and the committee needs more advance notice regarding programming events and schedule, in order to keep up the web calendar and plan newsletter content. Diane indicated Sam Sowl has joined the IT committee and could perhaps provide some IT support. Mike Pray is still available for more high-level work. Jon asked whether we should consider having IT support on contract, and the board briefly discussed. At this time, the committee will work with Sam. On motion and second, the board accepted the Communications Committee report.</w:t>
      </w:r>
    </w:p>
    <w:p w14:paraId="48A6F9AE" w14:textId="77777777" w:rsidR="003657DB" w:rsidRPr="00B5148E" w:rsidRDefault="003657DB" w:rsidP="00B5148E">
      <w:pPr>
        <w:spacing w:after="0"/>
        <w:rPr>
          <w:rFonts w:ascii="Times New Roman" w:hAnsi="Times New Roman" w:cs="Times New Roman"/>
        </w:rPr>
      </w:pPr>
    </w:p>
    <w:p w14:paraId="48C5511E"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Building &amp; Grounds Committee</w:t>
      </w:r>
    </w:p>
    <w:p w14:paraId="40BBA6CB"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Jon gave a report for this committee. He reported that an inspection was conducted for Church Mutual, involving very detailed questions. Our policy does not seem in jeopardy, although premiums are going up generally. He reported the holes in the exterior have been patched by committee members, and the lattice replacement on the front porch is nearing completion. We are getting some estimates about foundation work; we’re unsure whether that’s just tuckpointing or requires more. He advised we should get an arborist to look at the catalpa and determine if it has to come down. Sarah will check with the county extension services, and Jon will put some feelers out for arborists to look at it. The HVAC and water heater, and electrical connections in the basement, remain ongoing concerns. Perry indicated he will fix the electrical issue; the board agreed that if it’s not done with the next month, Jon should engage a licensed electrician to fix it, and the board approved cost up to $500. Jon suggested we create a list of contractors we have used and/or would recommend for various tasks, and created a sheet for sangha members to list any building or grounds issues they notice. He went over the charts and materials provided to the board prior to the meeting (included in attachments). On motion and second, the report was accepted.</w:t>
      </w:r>
    </w:p>
    <w:p w14:paraId="79FA8007" w14:textId="77777777" w:rsidR="003657DB" w:rsidRPr="00B5148E" w:rsidRDefault="003657DB" w:rsidP="00B5148E">
      <w:pPr>
        <w:spacing w:after="0"/>
        <w:rPr>
          <w:rFonts w:ascii="Times New Roman" w:hAnsi="Times New Roman" w:cs="Times New Roman"/>
        </w:rPr>
      </w:pPr>
    </w:p>
    <w:p w14:paraId="1A0E74EC"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Sangha Committee</w:t>
      </w:r>
    </w:p>
    <w:p w14:paraId="4B36687A"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 xml:space="preserve">Benji reported for the Sangha Committee. This is the new name for the prior Membership Committee. At this time, the committee has made no changes to membership criteria. When someone new signs up as a member, currently they receive no formal acknowledgement. Benji suggested </w:t>
      </w:r>
      <w:proofErr w:type="spellStart"/>
      <w:r w:rsidRPr="00B5148E">
        <w:rPr>
          <w:rFonts w:ascii="Times New Roman" w:hAnsi="Times New Roman" w:cs="Times New Roman"/>
        </w:rPr>
        <w:t>Shinkyu</w:t>
      </w:r>
      <w:proofErr w:type="spellEnd"/>
      <w:r w:rsidRPr="00B5148E">
        <w:rPr>
          <w:rFonts w:ascii="Times New Roman" w:hAnsi="Times New Roman" w:cs="Times New Roman"/>
        </w:rPr>
        <w:t xml:space="preserve"> or Daishin to provide a welcome and thank you response. </w:t>
      </w:r>
      <w:proofErr w:type="spellStart"/>
      <w:r w:rsidRPr="00B5148E">
        <w:rPr>
          <w:rFonts w:ascii="Times New Roman" w:hAnsi="Times New Roman" w:cs="Times New Roman"/>
        </w:rPr>
        <w:t>Shinkyu</w:t>
      </w:r>
      <w:proofErr w:type="spellEnd"/>
      <w:r w:rsidRPr="00B5148E">
        <w:rPr>
          <w:rFonts w:ascii="Times New Roman" w:hAnsi="Times New Roman" w:cs="Times New Roman"/>
        </w:rPr>
        <w:t xml:space="preserve"> agreed to respond to new member sign-ups, with copies provided to members of the Sangha Committee. </w:t>
      </w:r>
    </w:p>
    <w:p w14:paraId="0152FCBF" w14:textId="77777777" w:rsidR="003657DB" w:rsidRPr="00B5148E" w:rsidRDefault="003657DB" w:rsidP="00B5148E">
      <w:pPr>
        <w:spacing w:after="0"/>
        <w:rPr>
          <w:rFonts w:ascii="Times New Roman" w:hAnsi="Times New Roman" w:cs="Times New Roman"/>
        </w:rPr>
      </w:pPr>
    </w:p>
    <w:p w14:paraId="67B6D87E"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 xml:space="preserve">Benji went over the results of the recent sangha survey, which were distributed to the board prior to the meeting. A follow-up forum is scheduled for May 31. Diane and </w:t>
      </w:r>
      <w:proofErr w:type="spellStart"/>
      <w:r w:rsidRPr="00B5148E">
        <w:rPr>
          <w:rFonts w:ascii="Times New Roman" w:hAnsi="Times New Roman" w:cs="Times New Roman"/>
        </w:rPr>
        <w:t>Shinkyu</w:t>
      </w:r>
      <w:proofErr w:type="spellEnd"/>
      <w:r w:rsidRPr="00B5148E">
        <w:rPr>
          <w:rFonts w:ascii="Times New Roman" w:hAnsi="Times New Roman" w:cs="Times New Roman"/>
        </w:rPr>
        <w:t xml:space="preserve"> have agreed to facilitate the forum, with Archie assisting. Information collected from the survey can be incorporated into the membership database. Pam informed the committee that she recently added records of program registrants for the last 2 years in the NZC document archive. Board members also discussed having a sign-up book in the entryway for new attendees to provide name </w:t>
      </w:r>
      <w:r w:rsidRPr="00B5148E">
        <w:rPr>
          <w:rFonts w:ascii="Times New Roman" w:hAnsi="Times New Roman" w:cs="Times New Roman"/>
        </w:rPr>
        <w:lastRenderedPageBreak/>
        <w:t>and information. Instead, Benji will create a QR code to post in the entryway to sign up for the newsletter and optionally give more information. </w:t>
      </w:r>
    </w:p>
    <w:p w14:paraId="6C9C40F3" w14:textId="77777777" w:rsidR="003657DB" w:rsidRPr="00B5148E" w:rsidRDefault="003657DB" w:rsidP="00B5148E">
      <w:pPr>
        <w:spacing w:after="0"/>
        <w:rPr>
          <w:rFonts w:ascii="Times New Roman" w:hAnsi="Times New Roman" w:cs="Times New Roman"/>
        </w:rPr>
      </w:pPr>
    </w:p>
    <w:p w14:paraId="41749427"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The prison program was briefly discussed; Benji, Pam and Joyce are currently going to various state prisons to meet with Buddhist practitioners there. Benji suggested it would be nice to try to start volunteering in jails also. Volunteering may be difficult for many, as scheduled times for religious activities are during the weekdays. On motion and second, the board accepted the committee report.</w:t>
      </w:r>
    </w:p>
    <w:p w14:paraId="306468F9" w14:textId="77777777" w:rsidR="003657DB" w:rsidRPr="00B5148E" w:rsidRDefault="003657DB" w:rsidP="00B5148E">
      <w:pPr>
        <w:spacing w:after="0"/>
        <w:rPr>
          <w:rFonts w:ascii="Times New Roman" w:hAnsi="Times New Roman" w:cs="Times New Roman"/>
        </w:rPr>
      </w:pPr>
    </w:p>
    <w:p w14:paraId="171BD2E7"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b/>
          <w:bCs/>
        </w:rPr>
        <w:t>IT Committee</w:t>
      </w:r>
    </w:p>
    <w:p w14:paraId="72E13322" w14:textId="1E01519F"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The board was informed that Sam Sowl has been added to the IT Committee. Diane clarified she chairs the committee, but for the time being, Sam will be the person to call for IT support. Mike Pray is still responding to questions from Diane as well. Diane indicated she’s happy to help with the web calendar; Ileana clarified she can update the calendar, but needs more prompt and complete information regarding programming content. The board members agreed more advanced information needs to be out for the sesshin and other programs, to allow people to plan ahead. Ileana suggested we consider establishing a Program Committee. Pam will address it with George and Daishin.</w:t>
      </w:r>
    </w:p>
    <w:p w14:paraId="44739391" w14:textId="77777777" w:rsidR="003657DB" w:rsidRPr="00B5148E" w:rsidRDefault="003657DB" w:rsidP="00B5148E">
      <w:pPr>
        <w:spacing w:after="0"/>
        <w:rPr>
          <w:rFonts w:ascii="Times New Roman" w:hAnsi="Times New Roman" w:cs="Times New Roman"/>
        </w:rPr>
      </w:pPr>
    </w:p>
    <w:p w14:paraId="20F0F107" w14:textId="77777777"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Other business</w:t>
      </w:r>
    </w:p>
    <w:p w14:paraId="09B492D3"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 xml:space="preserve">Diane informed the board of a community engagement opportunity in the Walnut Hill Block Party scheduled for June 13. The board discussed NZC’s participation in that. Sam has offered to set up a table for NZC; there’s a link in the newsletter for people to sign up to volunteer to help with activities, and another link to volunteer to donate food or other material. Sarah volunteered to make 2 dozen cookies for it. We can have brochures and cushions for a table; </w:t>
      </w:r>
      <w:proofErr w:type="spellStart"/>
      <w:r w:rsidRPr="00B5148E">
        <w:rPr>
          <w:rFonts w:ascii="Times New Roman" w:hAnsi="Times New Roman" w:cs="Times New Roman"/>
        </w:rPr>
        <w:t>Shinkyu</w:t>
      </w:r>
      <w:proofErr w:type="spellEnd"/>
      <w:r w:rsidRPr="00B5148E">
        <w:rPr>
          <w:rFonts w:ascii="Times New Roman" w:hAnsi="Times New Roman" w:cs="Times New Roman"/>
        </w:rPr>
        <w:t>, Pam and Matt will assist with the table.</w:t>
      </w:r>
    </w:p>
    <w:p w14:paraId="6F7168CA" w14:textId="77777777" w:rsidR="003657DB" w:rsidRPr="00B5148E" w:rsidRDefault="003657DB" w:rsidP="00B5148E">
      <w:pPr>
        <w:spacing w:after="0"/>
        <w:rPr>
          <w:rFonts w:ascii="Times New Roman" w:hAnsi="Times New Roman" w:cs="Times New Roman"/>
        </w:rPr>
      </w:pPr>
    </w:p>
    <w:p w14:paraId="6CCDF9CD" w14:textId="77777777" w:rsidR="003657DB" w:rsidRDefault="003657DB" w:rsidP="00B5148E">
      <w:pPr>
        <w:spacing w:after="0"/>
        <w:rPr>
          <w:rFonts w:ascii="Times New Roman" w:hAnsi="Times New Roman" w:cs="Times New Roman"/>
        </w:rPr>
      </w:pPr>
      <w:r w:rsidRPr="00B5148E">
        <w:rPr>
          <w:rFonts w:ascii="Times New Roman" w:hAnsi="Times New Roman" w:cs="Times New Roman"/>
        </w:rPr>
        <w:t>Pam informed the board that board minutes and accompanying materials have traditionally been printed and added to paper files in the Zen Center. With all those materials going into the NZC Document Archive now, the board discussed whether there’s any reason to continue to store paper files. It was agreed digital records are sufficient; Ileana will discuss back-up for that with Pam.</w:t>
      </w:r>
    </w:p>
    <w:p w14:paraId="5DFAAEA3" w14:textId="77777777" w:rsidR="00B5148E" w:rsidRPr="00B5148E" w:rsidRDefault="00B5148E" w:rsidP="00B5148E">
      <w:pPr>
        <w:spacing w:after="0"/>
        <w:rPr>
          <w:rFonts w:ascii="Times New Roman" w:hAnsi="Times New Roman" w:cs="Times New Roman"/>
        </w:rPr>
      </w:pPr>
    </w:p>
    <w:p w14:paraId="3BF4A275"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The next meeting is scheduled for June 14 after Sunday Open Zen. Ileana asked if an item could be added to the end of the next meeting agenda for comments from sangha members. The meeting was adjourned at 2:00 pm.</w:t>
      </w:r>
    </w:p>
    <w:p w14:paraId="2F0D4C84" w14:textId="77777777" w:rsidR="00B5148E" w:rsidRDefault="00B5148E" w:rsidP="00B5148E">
      <w:pPr>
        <w:spacing w:after="0"/>
        <w:rPr>
          <w:rFonts w:ascii="Times New Roman" w:hAnsi="Times New Roman" w:cs="Times New Roman"/>
          <w:b/>
          <w:bCs/>
        </w:rPr>
      </w:pPr>
    </w:p>
    <w:p w14:paraId="4455E7F8" w14:textId="77777777" w:rsidR="00B5148E" w:rsidRDefault="00B5148E" w:rsidP="00B5148E">
      <w:pPr>
        <w:spacing w:after="0"/>
        <w:rPr>
          <w:rFonts w:ascii="Times New Roman" w:hAnsi="Times New Roman" w:cs="Times New Roman"/>
          <w:b/>
          <w:bCs/>
        </w:rPr>
      </w:pPr>
    </w:p>
    <w:p w14:paraId="330943C3" w14:textId="2C3D3CE5" w:rsidR="003657DB" w:rsidRPr="00B5148E" w:rsidRDefault="003657DB" w:rsidP="00B5148E">
      <w:pPr>
        <w:spacing w:after="0"/>
        <w:rPr>
          <w:rFonts w:ascii="Times New Roman" w:hAnsi="Times New Roman" w:cs="Times New Roman"/>
          <w:b/>
          <w:bCs/>
        </w:rPr>
      </w:pPr>
      <w:r w:rsidRPr="00B5148E">
        <w:rPr>
          <w:rFonts w:ascii="Times New Roman" w:hAnsi="Times New Roman" w:cs="Times New Roman"/>
          <w:b/>
          <w:bCs/>
        </w:rPr>
        <w:t>Attachments for the Record</w:t>
      </w:r>
    </w:p>
    <w:p w14:paraId="057960D7"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Agenda</w:t>
      </w:r>
    </w:p>
    <w:p w14:paraId="1C84D925"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Committee Reports: Fundraising, Communications, Building and Grounds, Sangha</w:t>
      </w:r>
    </w:p>
    <w:p w14:paraId="2F8B2D65" w14:textId="77777777" w:rsidR="003657DB" w:rsidRPr="00B5148E" w:rsidRDefault="003657DB" w:rsidP="00B5148E">
      <w:pPr>
        <w:spacing w:after="0"/>
        <w:rPr>
          <w:rFonts w:ascii="Times New Roman" w:hAnsi="Times New Roman" w:cs="Times New Roman"/>
        </w:rPr>
      </w:pPr>
      <w:r w:rsidRPr="00B5148E">
        <w:rPr>
          <w:rFonts w:ascii="Times New Roman" w:hAnsi="Times New Roman" w:cs="Times New Roman"/>
        </w:rPr>
        <w:t>Sangha Survey results</w:t>
      </w:r>
    </w:p>
    <w:p w14:paraId="09594413" w14:textId="581B3CA1" w:rsidR="003657DB" w:rsidRDefault="003657DB" w:rsidP="00B5148E">
      <w:pPr>
        <w:spacing w:after="0"/>
        <w:rPr>
          <w:rFonts w:ascii="Lucida Calligraphy" w:hAnsi="Lucida Calligraphy"/>
        </w:rPr>
      </w:pPr>
    </w:p>
    <w:p w14:paraId="00C29CA8" w14:textId="5BA78B70" w:rsidR="00B5148E" w:rsidRDefault="00B5148E" w:rsidP="00B5148E">
      <w:pPr>
        <w:spacing w:after="0"/>
        <w:rPr>
          <w:rFonts w:ascii="Lucida Calligraphy" w:hAnsi="Lucida Calligraphy"/>
          <w:u w:val="single"/>
        </w:rPr>
      </w:pPr>
      <w:r>
        <w:rPr>
          <w:rFonts w:ascii="Lucida Calligraphy" w:hAnsi="Lucida Calligraphy"/>
          <w:u w:val="single"/>
        </w:rPr>
        <w:t xml:space="preserve">    Pam Griffin___</w:t>
      </w:r>
    </w:p>
    <w:p w14:paraId="40955236" w14:textId="77777777" w:rsidR="003657DB" w:rsidRPr="003657DB" w:rsidRDefault="003657DB" w:rsidP="00B5148E">
      <w:pPr>
        <w:spacing w:after="0"/>
      </w:pPr>
      <w:r w:rsidRPr="003657DB">
        <w:t>Secretary, Nebraska Zen Center Board of Directors</w:t>
      </w:r>
    </w:p>
    <w:p w14:paraId="3B7FBC22" w14:textId="77777777" w:rsidR="003657DB" w:rsidRPr="003657DB" w:rsidRDefault="003657DB" w:rsidP="00B5148E">
      <w:pPr>
        <w:spacing w:after="0"/>
      </w:pPr>
      <w:r w:rsidRPr="003657DB">
        <w:t>May 17, 2026</w:t>
      </w:r>
    </w:p>
    <w:p w14:paraId="6C3D9539" w14:textId="5FE8CE1C" w:rsidR="00CB0C43" w:rsidRDefault="00CB0C43" w:rsidP="006966B0">
      <w:pPr>
        <w:spacing w:after="0"/>
      </w:pPr>
    </w:p>
    <w:sectPr w:rsidR="00CB0C43" w:rsidSect="00B5148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EF0"/>
    <w:multiLevelType w:val="multilevel"/>
    <w:tmpl w:val="3258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A5DE9"/>
    <w:multiLevelType w:val="multilevel"/>
    <w:tmpl w:val="1BD63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C6551"/>
    <w:multiLevelType w:val="multilevel"/>
    <w:tmpl w:val="611834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E0239"/>
    <w:multiLevelType w:val="multilevel"/>
    <w:tmpl w:val="CCB0F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49196">
    <w:abstractNumId w:val="0"/>
  </w:num>
  <w:num w:numId="2" w16cid:durableId="217595724">
    <w:abstractNumId w:val="1"/>
    <w:lvlOverride w:ilvl="0">
      <w:lvl w:ilvl="0">
        <w:numFmt w:val="decimal"/>
        <w:lvlText w:val="%1."/>
        <w:lvlJc w:val="left"/>
      </w:lvl>
    </w:lvlOverride>
  </w:num>
  <w:num w:numId="3" w16cid:durableId="1769538931">
    <w:abstractNumId w:val="2"/>
    <w:lvlOverride w:ilvl="0">
      <w:lvl w:ilvl="0">
        <w:numFmt w:val="decimal"/>
        <w:lvlText w:val="%1."/>
        <w:lvlJc w:val="left"/>
      </w:lvl>
    </w:lvlOverride>
  </w:num>
  <w:num w:numId="4" w16cid:durableId="1019313793">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DB"/>
    <w:rsid w:val="003657DB"/>
    <w:rsid w:val="005410FB"/>
    <w:rsid w:val="005C4369"/>
    <w:rsid w:val="00610BEE"/>
    <w:rsid w:val="006966B0"/>
    <w:rsid w:val="006A7CA6"/>
    <w:rsid w:val="00B5148E"/>
    <w:rsid w:val="00CB0C43"/>
    <w:rsid w:val="00D9435C"/>
    <w:rsid w:val="00EF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E96A"/>
  <w15:chartTrackingRefBased/>
  <w15:docId w15:val="{6DEB90C0-45A8-48BB-986B-81758DE3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FB"/>
  </w:style>
  <w:style w:type="paragraph" w:styleId="Heading1">
    <w:name w:val="heading 1"/>
    <w:basedOn w:val="Normal"/>
    <w:next w:val="Normal"/>
    <w:link w:val="Heading1Char"/>
    <w:uiPriority w:val="9"/>
    <w:qFormat/>
    <w:rsid w:val="003657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00541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657D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57D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57D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10FB"/>
    <w:rPr>
      <w:rFonts w:ascii="Times New Roman" w:eastAsia="Times New Roman" w:hAnsi="Times New Roman" w:cs="Times New Roman"/>
      <w:b/>
      <w:bCs/>
      <w:sz w:val="36"/>
      <w:szCs w:val="36"/>
    </w:rPr>
  </w:style>
  <w:style w:type="paragraph" w:styleId="NoSpacing">
    <w:name w:val="No Spacing"/>
    <w:uiPriority w:val="1"/>
    <w:qFormat/>
    <w:rsid w:val="005410FB"/>
    <w:pPr>
      <w:spacing w:after="0" w:line="240" w:lineRule="auto"/>
    </w:pPr>
  </w:style>
  <w:style w:type="paragraph" w:styleId="ListParagraph">
    <w:name w:val="List Paragraph"/>
    <w:basedOn w:val="Normal"/>
    <w:uiPriority w:val="34"/>
    <w:qFormat/>
    <w:rsid w:val="005410FB"/>
    <w:pPr>
      <w:ind w:left="720"/>
      <w:contextualSpacing/>
    </w:pPr>
  </w:style>
  <w:style w:type="character" w:customStyle="1" w:styleId="Heading1Char">
    <w:name w:val="Heading 1 Char"/>
    <w:basedOn w:val="DefaultParagraphFont"/>
    <w:link w:val="Heading1"/>
    <w:uiPriority w:val="9"/>
    <w:rsid w:val="003657DB"/>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semiHidden/>
    <w:rsid w:val="003657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57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57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DB"/>
    <w:rPr>
      <w:rFonts w:eastAsiaTheme="majorEastAsia" w:cstheme="majorBidi"/>
      <w:color w:val="272727" w:themeColor="text1" w:themeTint="D8"/>
    </w:rPr>
  </w:style>
  <w:style w:type="paragraph" w:styleId="Title">
    <w:name w:val="Title"/>
    <w:basedOn w:val="Normal"/>
    <w:next w:val="Normal"/>
    <w:link w:val="TitleChar"/>
    <w:uiPriority w:val="10"/>
    <w:qFormat/>
    <w:rsid w:val="0036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57DB"/>
    <w:rPr>
      <w:i/>
      <w:iCs/>
      <w:color w:val="404040" w:themeColor="text1" w:themeTint="BF"/>
    </w:rPr>
  </w:style>
  <w:style w:type="character" w:styleId="IntenseEmphasis">
    <w:name w:val="Intense Emphasis"/>
    <w:basedOn w:val="DefaultParagraphFont"/>
    <w:uiPriority w:val="21"/>
    <w:qFormat/>
    <w:rsid w:val="003657DB"/>
    <w:rPr>
      <w:i/>
      <w:iCs/>
      <w:color w:val="365F91" w:themeColor="accent1" w:themeShade="BF"/>
    </w:rPr>
  </w:style>
  <w:style w:type="paragraph" w:styleId="IntenseQuote">
    <w:name w:val="Intense Quote"/>
    <w:basedOn w:val="Normal"/>
    <w:next w:val="Normal"/>
    <w:link w:val="IntenseQuoteChar"/>
    <w:uiPriority w:val="30"/>
    <w:qFormat/>
    <w:rsid w:val="003657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57DB"/>
    <w:rPr>
      <w:i/>
      <w:iCs/>
      <w:color w:val="365F91" w:themeColor="accent1" w:themeShade="BF"/>
    </w:rPr>
  </w:style>
  <w:style w:type="character" w:styleId="IntenseReference">
    <w:name w:val="Intense Reference"/>
    <w:basedOn w:val="DefaultParagraphFont"/>
    <w:uiPriority w:val="32"/>
    <w:qFormat/>
    <w:rsid w:val="003657DB"/>
    <w:rPr>
      <w:b/>
      <w:bCs/>
      <w:smallCaps/>
      <w:color w:val="365F91" w:themeColor="accent1" w:themeShade="BF"/>
      <w:spacing w:val="5"/>
    </w:rPr>
  </w:style>
  <w:style w:type="character" w:styleId="Hyperlink">
    <w:name w:val="Hyperlink"/>
    <w:basedOn w:val="DefaultParagraphFont"/>
    <w:uiPriority w:val="99"/>
    <w:unhideWhenUsed/>
    <w:rsid w:val="00CB0C43"/>
    <w:rPr>
      <w:color w:val="0000FF" w:themeColor="hyperlink"/>
      <w:u w:val="single"/>
    </w:rPr>
  </w:style>
  <w:style w:type="character" w:styleId="UnresolvedMention">
    <w:name w:val="Unresolved Mention"/>
    <w:basedOn w:val="DefaultParagraphFont"/>
    <w:uiPriority w:val="99"/>
    <w:semiHidden/>
    <w:unhideWhenUsed/>
    <w:rsid w:val="00CB0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Griffin</dc:creator>
  <cp:keywords/>
  <dc:description/>
  <cp:lastModifiedBy>Pamela Griffin</cp:lastModifiedBy>
  <cp:revision>5</cp:revision>
  <dcterms:created xsi:type="dcterms:W3CDTF">2026-06-13T01:12:00Z</dcterms:created>
  <dcterms:modified xsi:type="dcterms:W3CDTF">2026-06-13T21:19:00Z</dcterms:modified>
</cp:coreProperties>
</file>